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0D" w:rsidRDefault="00C4190D">
      <w:pPr>
        <w:pStyle w:val="BodyText"/>
        <w:rPr>
          <w:rFonts w:ascii="Times New Roman"/>
          <w:sz w:val="26"/>
        </w:rPr>
      </w:pPr>
    </w:p>
    <w:p w:rsidR="00C4190D" w:rsidRDefault="00C4190D">
      <w:pPr>
        <w:pStyle w:val="BodyText"/>
        <w:spacing w:before="2"/>
        <w:rPr>
          <w:rFonts w:ascii="Times New Roman"/>
          <w:sz w:val="36"/>
        </w:rPr>
      </w:pPr>
    </w:p>
    <w:p w:rsidR="00C4190D" w:rsidRDefault="00C40747">
      <w:pPr>
        <w:pStyle w:val="Heading1"/>
        <w:spacing w:before="1"/>
        <w:rPr>
          <w:u w:val="none"/>
        </w:rPr>
      </w:pPr>
      <w:r>
        <w:rPr>
          <w:rFonts w:ascii="Times New Roman"/>
          <w:b w:val="0"/>
          <w:color w:val="B17981"/>
          <w:spacing w:val="-60"/>
          <w:u w:val="none"/>
        </w:rPr>
        <w:t xml:space="preserve"> </w:t>
      </w:r>
      <w:r>
        <w:rPr>
          <w:color w:val="B17981"/>
          <w:u w:color="B17981"/>
        </w:rPr>
        <w:t>Leader</w:t>
      </w:r>
    </w:p>
    <w:p w:rsidR="00C4190D" w:rsidRDefault="00C40747">
      <w:pPr>
        <w:spacing w:before="77"/>
        <w:ind w:left="110"/>
        <w:rPr>
          <w:rFonts w:ascii="Felix Titling"/>
          <w:b/>
          <w:sz w:val="44"/>
        </w:rPr>
      </w:pPr>
      <w:r>
        <w:br w:type="column"/>
      </w:r>
      <w:r>
        <w:rPr>
          <w:rFonts w:ascii="Felix Titling"/>
          <w:b/>
          <w:color w:val="970020"/>
          <w:sz w:val="44"/>
        </w:rPr>
        <w:t>Prayer</w:t>
      </w:r>
    </w:p>
    <w:p w:rsidR="00C4190D" w:rsidRDefault="00C4190D">
      <w:pPr>
        <w:rPr>
          <w:rFonts w:ascii="Felix Titling"/>
          <w:sz w:val="44"/>
        </w:rPr>
        <w:sectPr w:rsidR="00C4190D">
          <w:type w:val="continuous"/>
          <w:pgSz w:w="12240" w:h="15840"/>
          <w:pgMar w:top="1120" w:right="1420" w:bottom="0" w:left="1380" w:header="720" w:footer="720" w:gutter="0"/>
          <w:cols w:num="2" w:space="720" w:equalWidth="0">
            <w:col w:w="825" w:space="2937"/>
            <w:col w:w="5678"/>
          </w:cols>
        </w:sectPr>
      </w:pPr>
    </w:p>
    <w:p w:rsidR="00C4190D" w:rsidRDefault="00C40747">
      <w:pPr>
        <w:pStyle w:val="BodyText"/>
        <w:spacing w:before="119" w:line="242" w:lineRule="auto"/>
        <w:ind w:left="110"/>
      </w:pPr>
      <w:r>
        <w:t>We pause to center ourselves in the Trinity, our Creator, our Redeemer and our Sanctifier. (Pause)</w:t>
      </w:r>
    </w:p>
    <w:p w:rsidR="00C4190D" w:rsidRDefault="00C4190D">
      <w:pPr>
        <w:pStyle w:val="BodyText"/>
      </w:pPr>
    </w:p>
    <w:p w:rsidR="00C4190D" w:rsidRDefault="00C4190D">
      <w:pPr>
        <w:pStyle w:val="BodyText"/>
        <w:spacing w:before="4"/>
        <w:rPr>
          <w:sz w:val="19"/>
        </w:rPr>
      </w:pPr>
    </w:p>
    <w:p w:rsidR="00C4190D" w:rsidRDefault="00C40747">
      <w:pPr>
        <w:spacing w:before="1"/>
        <w:ind w:left="110"/>
        <w:rPr>
          <w:b/>
          <w:sz w:val="24"/>
        </w:rPr>
      </w:pPr>
      <w:r>
        <w:rPr>
          <w:rFonts w:ascii="Times New Roman"/>
          <w:spacing w:val="-60"/>
          <w:sz w:val="24"/>
          <w:u w:val="single"/>
        </w:rPr>
        <w:t xml:space="preserve"> </w:t>
      </w:r>
      <w:r>
        <w:rPr>
          <w:b/>
          <w:sz w:val="24"/>
          <w:u w:val="single"/>
        </w:rPr>
        <w:t>All</w:t>
      </w:r>
    </w:p>
    <w:p w:rsidR="00C4190D" w:rsidRDefault="00C40747">
      <w:pPr>
        <w:pStyle w:val="BodyText"/>
        <w:spacing w:before="119"/>
        <w:ind w:left="110" w:right="248"/>
      </w:pPr>
      <w:r>
        <w:t xml:space="preserve">O Divine Presence, as we begin this meeting, we surrender our hearts to you. We call on you to preside over and direct our conversation. May we be renewed in our commitment to be active and responsible board members as we strive to further the SSND mission and </w:t>
      </w:r>
      <w:proofErr w:type="gramStart"/>
      <w:r>
        <w:t>charism.</w:t>
      </w:r>
      <w:proofErr w:type="gramEnd"/>
    </w:p>
    <w:p w:rsidR="00C4190D" w:rsidRDefault="00C4190D">
      <w:pPr>
        <w:pStyle w:val="BodyText"/>
      </w:pPr>
    </w:p>
    <w:p w:rsidR="00C4190D" w:rsidRDefault="00C4190D">
      <w:pPr>
        <w:pStyle w:val="BodyText"/>
        <w:spacing w:before="8"/>
        <w:rPr>
          <w:sz w:val="19"/>
        </w:rPr>
      </w:pPr>
    </w:p>
    <w:p w:rsidR="00C4190D" w:rsidRDefault="00C40747">
      <w:pPr>
        <w:pStyle w:val="Heading1"/>
        <w:rPr>
          <w:u w:val="none"/>
        </w:rPr>
      </w:pPr>
      <w:r>
        <w:rPr>
          <w:rFonts w:ascii="Times New Roman"/>
          <w:b w:val="0"/>
          <w:color w:val="7E8858"/>
          <w:spacing w:val="-60"/>
          <w:u w:val="none"/>
        </w:rPr>
        <w:t xml:space="preserve"> </w:t>
      </w:r>
      <w:r>
        <w:rPr>
          <w:color w:val="7E8858"/>
          <w:u w:color="7E8858"/>
        </w:rPr>
        <w:t>Reader</w:t>
      </w:r>
    </w:p>
    <w:p w:rsidR="00C4190D" w:rsidRDefault="00C40747">
      <w:pPr>
        <w:pStyle w:val="BodyText"/>
        <w:spacing w:before="120"/>
        <w:ind w:left="110"/>
      </w:pPr>
      <w:r>
        <w:t>To accept membership on an SSND sponsored board is to “respond to a call to ministry.”</w:t>
      </w:r>
    </w:p>
    <w:p w:rsidR="00C4190D" w:rsidRDefault="00C40747">
      <w:pPr>
        <w:pStyle w:val="BodyText"/>
        <w:ind w:left="110"/>
      </w:pPr>
      <w:r>
        <w:t>Board activity is more than policy development, strategic planning and financial</w:t>
      </w:r>
    </w:p>
    <w:p w:rsidR="00C4190D" w:rsidRDefault="00C40747">
      <w:pPr>
        <w:pStyle w:val="BodyText"/>
        <w:ind w:left="110"/>
      </w:pPr>
      <w:proofErr w:type="gramStart"/>
      <w:r>
        <w:t>accountability</w:t>
      </w:r>
      <w:proofErr w:type="gramEnd"/>
      <w:r>
        <w:t>. The first priority of any board is to nourish and strengthen the organization’s community and to promote its mission as well as the SSND mission. This does not mean that a board is not about policy development, strategic planning and financial accountability. It is.</w:t>
      </w:r>
    </w:p>
    <w:p w:rsidR="00C4190D" w:rsidRDefault="00C40747">
      <w:pPr>
        <w:pStyle w:val="BodyText"/>
        <w:spacing w:line="242" w:lineRule="auto"/>
        <w:ind w:left="110" w:right="248"/>
      </w:pPr>
      <w:proofErr w:type="gramStart"/>
      <w:r>
        <w:t>But</w:t>
      </w:r>
      <w:proofErr w:type="gramEnd"/>
      <w:r>
        <w:t xml:space="preserve"> it is about more. </w:t>
      </w:r>
      <w:proofErr w:type="gramStart"/>
      <w:r>
        <w:t>And</w:t>
      </w:r>
      <w:proofErr w:type="gramEnd"/>
      <w:r>
        <w:t xml:space="preserve"> that ‘more’ is what makes it a ministry rather than just an obligation.</w:t>
      </w:r>
    </w:p>
    <w:p w:rsidR="00C4190D" w:rsidRDefault="00C40747">
      <w:pPr>
        <w:pStyle w:val="BodyText"/>
        <w:spacing w:before="116"/>
        <w:ind w:left="4220"/>
      </w:pPr>
      <w:r>
        <w:t>(Based</w:t>
      </w:r>
      <w:r w:rsidR="001F1E17">
        <w:t xml:space="preserve"> on a quote from Mary Benet McKi</w:t>
      </w:r>
      <w:bookmarkStart w:id="0" w:name="_GoBack"/>
      <w:bookmarkEnd w:id="0"/>
      <w:r>
        <w:t>nney, OSB)</w:t>
      </w:r>
    </w:p>
    <w:p w:rsidR="00C4190D" w:rsidRDefault="00C4190D">
      <w:pPr>
        <w:pStyle w:val="BodyText"/>
      </w:pPr>
    </w:p>
    <w:p w:rsidR="00C4190D" w:rsidRDefault="00C40747">
      <w:pPr>
        <w:pStyle w:val="BodyText"/>
        <w:spacing w:before="8"/>
        <w:rPr>
          <w:sz w:val="19"/>
        </w:rPr>
      </w:pPr>
      <w:r>
        <w:rPr>
          <w:rFonts w:ascii="Times New Roman" w:hAnsi="Times New Roman" w:cs="Times New Roman"/>
          <w:noProof/>
          <w:lang w:bidi="ar-SA"/>
        </w:rPr>
        <w:drawing>
          <wp:anchor distT="36576" distB="36576" distL="36576" distR="36576" simplePos="0" relativeHeight="251659264" behindDoc="1" locked="0" layoutInCell="1" allowOverlap="1" wp14:anchorId="602ABCB0" wp14:editId="10AB39F0">
            <wp:simplePos x="0" y="0"/>
            <wp:positionH relativeFrom="column">
              <wp:posOffset>-628650</wp:posOffset>
            </wp:positionH>
            <wp:positionV relativeFrom="paragraph">
              <wp:posOffset>169545</wp:posOffset>
            </wp:positionV>
            <wp:extent cx="7322185" cy="4419600"/>
            <wp:effectExtent l="0" t="0" r="0" b="0"/>
            <wp:wrapNone/>
            <wp:docPr id="2" name="Picture 2" descr="salibar-tapeet-68150716-origi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bar-tapeet-68150716-originaal"/>
                    <pic:cNvPicPr>
                      <a:picLocks noChangeAspect="1" noChangeArrowheads="1"/>
                    </pic:cNvPicPr>
                  </pic:nvPicPr>
                  <pic:blipFill>
                    <a:blip r:embed="rId4">
                      <a:clrChange>
                        <a:clrFrom>
                          <a:srgbClr val="F3F5F4"/>
                        </a:clrFrom>
                        <a:clrTo>
                          <a:srgbClr val="F3F5F4">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7322185" cy="441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4190D" w:rsidRDefault="00C40747">
      <w:pPr>
        <w:ind w:left="110"/>
        <w:rPr>
          <w:b/>
          <w:sz w:val="24"/>
        </w:rPr>
      </w:pPr>
      <w:r>
        <w:rPr>
          <w:rFonts w:ascii="Times New Roman"/>
          <w:spacing w:val="-60"/>
          <w:sz w:val="24"/>
          <w:u w:val="single"/>
        </w:rPr>
        <w:t xml:space="preserve"> </w:t>
      </w:r>
      <w:r>
        <w:rPr>
          <w:b/>
          <w:sz w:val="24"/>
          <w:u w:val="single"/>
        </w:rPr>
        <w:t>ALL</w:t>
      </w:r>
    </w:p>
    <w:p w:rsidR="00C4190D" w:rsidRDefault="00C40747">
      <w:pPr>
        <w:pStyle w:val="BodyText"/>
        <w:spacing w:before="120"/>
        <w:ind w:left="110" w:right="248"/>
      </w:pPr>
      <w:r>
        <w:t>Spirit of God, gift us with vision, wisdom and courage as we fulfill our call to serve on the board of</w:t>
      </w:r>
      <w:proofErr w:type="gramStart"/>
      <w:r>
        <w:t>…..</w:t>
      </w:r>
      <w:proofErr w:type="gramEnd"/>
      <w:r>
        <w:t xml:space="preserve"> (</w:t>
      </w:r>
      <w:proofErr w:type="gramStart"/>
      <w:r>
        <w:t>name</w:t>
      </w:r>
      <w:proofErr w:type="gramEnd"/>
      <w:r>
        <w:t xml:space="preserve"> your sponsored organization). Bless all who serve with us and grant your abundant blessings to all who help to make the SSND educational vision a reality. We make this prayer through Christ or Lord. Amen.</w:t>
      </w: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pPr>
    </w:p>
    <w:p w:rsidR="00C4190D" w:rsidRDefault="00C4190D">
      <w:pPr>
        <w:pStyle w:val="BodyText"/>
        <w:spacing w:before="7"/>
        <w:rPr>
          <w:sz w:val="30"/>
        </w:rPr>
      </w:pPr>
    </w:p>
    <w:p w:rsidR="00C4190D" w:rsidRDefault="00C40747">
      <w:pPr>
        <w:ind w:left="2110"/>
        <w:rPr>
          <w:sz w:val="20"/>
        </w:rPr>
      </w:pPr>
      <w:r>
        <w:rPr>
          <w:sz w:val="20"/>
        </w:rPr>
        <w:t>Department of Ministry Services, Atlantic-Midwest Province</w:t>
      </w:r>
    </w:p>
    <w:sectPr w:rsidR="00C4190D">
      <w:type w:val="continuous"/>
      <w:pgSz w:w="12240" w:h="15840"/>
      <w:pgMar w:top="1120" w:right="1420" w:bottom="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4190D"/>
    <w:rsid w:val="001F1E17"/>
    <w:rsid w:val="00C40747"/>
    <w:rsid w:val="00C4190D"/>
    <w:rsid w:val="00D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7A1C"/>
  <w15:docId w15:val="{4B4A36EE-2F7A-4FB5-9CDD-DE23279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Fameli</dc:creator>
  <cp:lastModifiedBy>Yvonne Debruin</cp:lastModifiedBy>
  <cp:revision>4</cp:revision>
  <dcterms:created xsi:type="dcterms:W3CDTF">2018-10-11T13:56:00Z</dcterms:created>
  <dcterms:modified xsi:type="dcterms:W3CDTF">2018-10-12T16:48:00Z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Publisher 2016</vt:lpwstr>
  </property>
  <property fmtid="{D5CDD505-2E9C-101B-9397-08002B2CF9AE}" pid="4" name="LastSaved">
    <vt:filetime>2018-10-11T00:00:00Z</vt:filetime>
  </property>
</Properties>
</file>